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ED" w:rsidRPr="0012697C" w:rsidRDefault="005539ED" w:rsidP="005539ED">
      <w:pPr>
        <w:shd w:val="clear" w:color="auto" w:fill="FFFFFF"/>
        <w:spacing w:before="375" w:after="225" w:line="390" w:lineRule="atLeast"/>
        <w:ind w:left="90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6"/>
          <w:sz w:val="26"/>
          <w:szCs w:val="26"/>
        </w:rPr>
      </w:pPr>
      <w:r w:rsidRPr="0012697C">
        <w:rPr>
          <w:rFonts w:ascii="Times New Roman" w:hAnsi="Times New Roman" w:cs="Times New Roman"/>
          <w:b/>
          <w:sz w:val="26"/>
          <w:szCs w:val="26"/>
        </w:rPr>
        <w:t xml:space="preserve">BIBLIOGRAFIA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stabilită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ocupării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prin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concurs a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funcției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contractuale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execuț</w:t>
      </w:r>
      <w:proofErr w:type="gramStart"/>
      <w:r w:rsidRPr="0012697C">
        <w:rPr>
          <w:rFonts w:ascii="Times New Roman" w:hAnsi="Times New Roman" w:cs="Times New Roman"/>
          <w:b/>
          <w:sz w:val="26"/>
          <w:szCs w:val="26"/>
        </w:rPr>
        <w:t>ie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 de</w:t>
      </w:r>
      <w:proofErr w:type="gram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697C">
        <w:rPr>
          <w:rFonts w:ascii="Times New Roman" w:hAnsi="Times New Roman" w:cs="Times New Roman"/>
          <w:b/>
          <w:i/>
          <w:sz w:val="26"/>
          <w:szCs w:val="26"/>
        </w:rPr>
        <w:t>ADMINISTRATOR</w:t>
      </w:r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tr.I</w:t>
      </w:r>
      <w:proofErr w:type="spellEnd"/>
      <w:r w:rsidR="00E622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697C">
        <w:rPr>
          <w:rFonts w:ascii="Times New Roman" w:eastAsia="Times New Roman" w:hAnsi="Times New Roman" w:cs="Times New Roman"/>
          <w:b/>
          <w:bCs/>
          <w:color w:val="222222"/>
          <w:spacing w:val="-6"/>
          <w:sz w:val="26"/>
          <w:szCs w:val="26"/>
        </w:rPr>
        <w:t xml:space="preserve"> </w:t>
      </w:r>
      <w:r w:rsidR="008A7568" w:rsidRPr="0012697C">
        <w:rPr>
          <w:rFonts w:ascii="Times New Roman" w:eastAsia="Times New Roman" w:hAnsi="Times New Roman" w:cs="Times New Roman"/>
          <w:b/>
          <w:bCs/>
          <w:color w:val="222222"/>
          <w:spacing w:val="-6"/>
          <w:sz w:val="26"/>
          <w:szCs w:val="26"/>
        </w:rPr>
        <w:t xml:space="preserve">- </w:t>
      </w:r>
      <w:proofErr w:type="spellStart"/>
      <w:r w:rsidR="008A7568" w:rsidRPr="0012697C">
        <w:rPr>
          <w:rFonts w:ascii="Times New Roman" w:eastAsia="Times New Roman" w:hAnsi="Times New Roman" w:cs="Times New Roman"/>
          <w:b/>
          <w:bCs/>
          <w:color w:val="222222"/>
          <w:spacing w:val="-6"/>
          <w:sz w:val="26"/>
          <w:szCs w:val="26"/>
        </w:rPr>
        <w:t>compartiment</w:t>
      </w:r>
      <w:proofErr w:type="spellEnd"/>
      <w:r w:rsidR="008A7568" w:rsidRPr="0012697C">
        <w:rPr>
          <w:rFonts w:ascii="Times New Roman" w:eastAsia="Times New Roman" w:hAnsi="Times New Roman" w:cs="Times New Roman"/>
          <w:b/>
          <w:bCs/>
          <w:color w:val="222222"/>
          <w:spacing w:val="-6"/>
          <w:sz w:val="26"/>
          <w:szCs w:val="26"/>
        </w:rPr>
        <w:t xml:space="preserve"> SALĂ SPORT</w:t>
      </w:r>
    </w:p>
    <w:p w:rsidR="001F54ED" w:rsidRPr="0012697C" w:rsidRDefault="008262E3" w:rsidP="0012697C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2697C">
        <w:rPr>
          <w:rFonts w:ascii="Times New Roman" w:hAnsi="Times New Roman" w:cs="Times New Roman"/>
          <w:sz w:val="26"/>
          <w:szCs w:val="26"/>
        </w:rPr>
        <w:t>1</w:t>
      </w:r>
      <w:r w:rsidR="001F54ED" w:rsidRPr="0012697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Ordonanța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de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Urgență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nr.57/2019 –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Codul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administrativ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–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III-a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numai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V –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Capitolul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4 –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Primarul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(art.148-163), din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VI-a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numai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I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Dispozitii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generale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(art.365- 368)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si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III –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Personalul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contractual din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autorităţile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şi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instituţiile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publice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(art.538-562)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şi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VII-a –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Raspunderea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administrativă</w:t>
      </w:r>
      <w:proofErr w:type="spellEnd"/>
      <w:r w:rsidR="001F54ED"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(art.563-579)</w:t>
      </w:r>
    </w:p>
    <w:p w:rsidR="001F54ED" w:rsidRPr="0012697C" w:rsidRDefault="008262E3" w:rsidP="001F54ED">
      <w:pPr>
        <w:pStyle w:val="shdr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eastAsia="Times New Roman" w:hAnsi="Times New Roman"/>
          <w:bCs w:val="0"/>
          <w:color w:val="222222"/>
          <w:spacing w:val="-6"/>
          <w:sz w:val="26"/>
          <w:szCs w:val="26"/>
        </w:rPr>
        <w:t xml:space="preserve">                </w:t>
      </w:r>
      <w:proofErr w:type="gramStart"/>
      <w:r w:rsidR="001F54ED" w:rsidRPr="0012697C">
        <w:rPr>
          <w:rFonts w:ascii="Times New Roman" w:eastAsia="Times New Roman" w:hAnsi="Times New Roman"/>
          <w:bCs w:val="0"/>
          <w:color w:val="222222"/>
          <w:spacing w:val="-6"/>
          <w:sz w:val="26"/>
          <w:szCs w:val="26"/>
        </w:rPr>
        <w:t>2.</w:t>
      </w:r>
      <w:r w:rsidR="001F54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>Legea</w:t>
      </w:r>
      <w:proofErr w:type="gramEnd"/>
      <w:r w:rsidR="001F54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nr.22/1969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privind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angajarea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gestionarilor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constituirea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de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garantii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şi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raspunderea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în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legătură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cu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gestionarea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bunurilor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agentilor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economici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autorităţilor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sau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instituţiilor</w:t>
      </w:r>
      <w:proofErr w:type="spellEnd"/>
      <w:r w:rsidR="001F54ED" w:rsidRPr="0012697C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sz w:val="26"/>
          <w:szCs w:val="26"/>
        </w:rPr>
        <w:t>publice</w:t>
      </w:r>
      <w:proofErr w:type="spellEnd"/>
    </w:p>
    <w:p w:rsidR="001F54ED" w:rsidRPr="0012697C" w:rsidRDefault="008262E3" w:rsidP="001F54ED">
      <w:pPr>
        <w:pStyle w:val="shdr"/>
        <w:spacing w:before="0" w:after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                </w:t>
      </w:r>
      <w:r w:rsidR="001F54ED" w:rsidRPr="0012697C">
        <w:rPr>
          <w:rFonts w:ascii="Times New Roman" w:eastAsia="Times New Roman" w:hAnsi="Times New Roman"/>
          <w:b w:val="0"/>
          <w:bCs w:val="0"/>
          <w:color w:val="222222"/>
          <w:spacing w:val="-6"/>
          <w:sz w:val="26"/>
          <w:szCs w:val="26"/>
        </w:rPr>
        <w:t xml:space="preserve">3. </w:t>
      </w:r>
      <w:proofErr w:type="spellStart"/>
      <w:r w:rsidR="001F54ED" w:rsidRPr="0012697C">
        <w:rPr>
          <w:rFonts w:ascii="Times New Roman" w:eastAsia="Times New Roman" w:hAnsi="Times New Roman"/>
          <w:b w:val="0"/>
          <w:bCs w:val="0"/>
          <w:color w:val="000000" w:themeColor="text1"/>
          <w:spacing w:val="-6"/>
          <w:sz w:val="26"/>
          <w:szCs w:val="26"/>
        </w:rPr>
        <w:t>Ordinul</w:t>
      </w:r>
      <w:proofErr w:type="spellEnd"/>
      <w:r w:rsidR="001F54ED" w:rsidRPr="0012697C">
        <w:rPr>
          <w:rFonts w:ascii="Times New Roman" w:eastAsia="Times New Roman" w:hAnsi="Times New Roman"/>
          <w:b w:val="0"/>
          <w:bCs w:val="0"/>
          <w:color w:val="000000" w:themeColor="text1"/>
          <w:spacing w:val="-6"/>
          <w:sz w:val="26"/>
          <w:szCs w:val="26"/>
        </w:rPr>
        <w:t xml:space="preserve"> nr.2861/2009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pentru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aprobare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bCs w:val="0"/>
          <w:color w:val="000000" w:themeColor="text1"/>
          <w:sz w:val="26"/>
          <w:szCs w:val="26"/>
          <w:u w:val="single"/>
          <w:shd w:val="clear" w:color="auto" w:fill="FFFFFF"/>
        </w:rPr>
        <w:t>Normelor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privind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organizarea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şi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efectuarea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inventarierii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elementelor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de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natura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activelor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datoriilor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şi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capitalurilor</w:t>
      </w:r>
      <w:proofErr w:type="spellEnd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1F54ED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proprii</w:t>
      </w:r>
      <w:proofErr w:type="spellEnd"/>
    </w:p>
    <w:p w:rsidR="008A7568" w:rsidRPr="0012697C" w:rsidRDefault="008262E3" w:rsidP="001F54ED">
      <w:pPr>
        <w:pStyle w:val="shdr"/>
        <w:spacing w:before="0" w:after="0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 w:val="0"/>
          <w:bCs w:val="0"/>
          <w:color w:val="000000" w:themeColor="text1"/>
          <w:spacing w:val="-6"/>
          <w:sz w:val="26"/>
          <w:szCs w:val="26"/>
        </w:rPr>
        <w:t xml:space="preserve">                </w:t>
      </w:r>
      <w:r w:rsidR="008A7568" w:rsidRPr="0012697C">
        <w:rPr>
          <w:rFonts w:ascii="Times New Roman" w:eastAsia="Times New Roman" w:hAnsi="Times New Roman"/>
          <w:b w:val="0"/>
          <w:bCs w:val="0"/>
          <w:color w:val="000000" w:themeColor="text1"/>
          <w:spacing w:val="-6"/>
          <w:sz w:val="26"/>
          <w:szCs w:val="26"/>
        </w:rPr>
        <w:t>4.</w:t>
      </w:r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Legea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333/2003,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republicată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privind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paza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obiectivelor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bunurilor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valorilor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și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protecția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persoanelor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, cu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modificările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și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completările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ulterioare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; </w:t>
      </w:r>
      <w:proofErr w:type="spell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Capitolul</w:t>
      </w:r>
      <w:proofErr w:type="spell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VI., art.47</w:t>
      </w:r>
      <w:proofErr w:type="gramStart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,48</w:t>
      </w:r>
      <w:proofErr w:type="gramEnd"/>
      <w:r w:rsidR="008A7568" w:rsidRPr="0012697C">
        <w:rPr>
          <w:rFonts w:ascii="Times New Roman" w:hAnsi="Times New Roman"/>
          <w:b w:val="0"/>
          <w:color w:val="000000" w:themeColor="text1"/>
          <w:sz w:val="26"/>
          <w:szCs w:val="26"/>
        </w:rPr>
        <w:t>.</w:t>
      </w:r>
    </w:p>
    <w:p w:rsidR="008A7568" w:rsidRDefault="008A7568" w:rsidP="008A7568">
      <w:pPr>
        <w:rPr>
          <w:rFonts w:ascii="Times New Roman" w:hAnsi="Times New Roman" w:cs="Times New Roman"/>
          <w:sz w:val="26"/>
          <w:szCs w:val="26"/>
        </w:rPr>
      </w:pPr>
      <w:r w:rsidRPr="0012697C">
        <w:rPr>
          <w:rFonts w:ascii="Times New Roman" w:eastAsia="Times New Roman" w:hAnsi="Times New Roman" w:cs="Times New Roman"/>
          <w:bCs/>
          <w:color w:val="000000" w:themeColor="text1"/>
          <w:spacing w:val="-6"/>
          <w:sz w:val="26"/>
          <w:szCs w:val="26"/>
        </w:rPr>
        <w:t xml:space="preserve">  </w:t>
      </w:r>
      <w:r w:rsidR="008262E3">
        <w:rPr>
          <w:rFonts w:ascii="Times New Roman" w:eastAsia="Times New Roman" w:hAnsi="Times New Roman" w:cs="Times New Roman"/>
          <w:bCs/>
          <w:color w:val="000000" w:themeColor="text1"/>
          <w:spacing w:val="-6"/>
          <w:sz w:val="26"/>
          <w:szCs w:val="26"/>
        </w:rPr>
        <w:t xml:space="preserve">               </w:t>
      </w:r>
      <w:r w:rsidRPr="0012697C">
        <w:rPr>
          <w:rFonts w:ascii="Times New Roman" w:eastAsia="Times New Roman" w:hAnsi="Times New Roman" w:cs="Times New Roman"/>
          <w:bCs/>
          <w:color w:val="000000" w:themeColor="text1"/>
          <w:spacing w:val="-6"/>
          <w:sz w:val="26"/>
          <w:szCs w:val="26"/>
        </w:rPr>
        <w:t>5.</w:t>
      </w:r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>Legea</w:t>
      </w:r>
      <w:proofErr w:type="spellEnd"/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 319/2006 cu </w:t>
      </w:r>
      <w:proofErr w:type="spellStart"/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>modificările</w:t>
      </w:r>
      <w:proofErr w:type="spellEnd"/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>și</w:t>
      </w:r>
      <w:proofErr w:type="spellEnd"/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color w:val="000000" w:themeColor="text1"/>
          <w:sz w:val="26"/>
          <w:szCs w:val="26"/>
        </w:rPr>
        <w:t>c</w:t>
      </w:r>
      <w:r w:rsidRPr="0012697C">
        <w:rPr>
          <w:rFonts w:ascii="Times New Roman" w:hAnsi="Times New Roman" w:cs="Times New Roman"/>
          <w:sz w:val="26"/>
          <w:szCs w:val="26"/>
        </w:rPr>
        <w:t>ompletările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referitoare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sănătate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securitate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Capitolul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I.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IV.</w:t>
      </w:r>
    </w:p>
    <w:p w:rsidR="00690152" w:rsidRDefault="00690152" w:rsidP="008A7568">
      <w:pPr>
        <w:rPr>
          <w:rFonts w:ascii="Times New Roman" w:hAnsi="Times New Roman" w:cs="Times New Roman"/>
          <w:sz w:val="26"/>
          <w:szCs w:val="26"/>
        </w:rPr>
      </w:pPr>
    </w:p>
    <w:p w:rsidR="00690152" w:rsidRDefault="00690152" w:rsidP="008A7568">
      <w:pPr>
        <w:rPr>
          <w:rFonts w:ascii="Times New Roman" w:hAnsi="Times New Roman" w:cs="Times New Roman"/>
          <w:sz w:val="26"/>
          <w:szCs w:val="26"/>
        </w:rPr>
      </w:pPr>
    </w:p>
    <w:p w:rsidR="00690152" w:rsidRPr="0012697C" w:rsidRDefault="00690152" w:rsidP="00690152">
      <w:pPr>
        <w:shd w:val="clear" w:color="auto" w:fill="FFFFFF"/>
        <w:spacing w:before="375" w:after="225" w:line="390" w:lineRule="atLeast"/>
        <w:ind w:left="90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2697C">
        <w:rPr>
          <w:rFonts w:ascii="Times New Roman" w:hAnsi="Times New Roman" w:cs="Times New Roman"/>
          <w:b/>
          <w:sz w:val="26"/>
          <w:szCs w:val="26"/>
        </w:rPr>
        <w:t xml:space="preserve">BIBLIOGRAFIA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stabilită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în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vederea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ocupării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prin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concurs a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funcției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contractuale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execuț</w:t>
      </w:r>
      <w:proofErr w:type="gramStart"/>
      <w:r w:rsidRPr="0012697C">
        <w:rPr>
          <w:rFonts w:ascii="Times New Roman" w:hAnsi="Times New Roman" w:cs="Times New Roman"/>
          <w:b/>
          <w:sz w:val="26"/>
          <w:szCs w:val="26"/>
        </w:rPr>
        <w:t>ie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 de</w:t>
      </w:r>
      <w:proofErr w:type="gram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2697C">
        <w:rPr>
          <w:rFonts w:ascii="Times New Roman" w:hAnsi="Times New Roman" w:cs="Times New Roman"/>
          <w:b/>
          <w:i/>
          <w:sz w:val="26"/>
          <w:szCs w:val="26"/>
        </w:rPr>
        <w:t>ÎNGRIJITOR CURĂȚENIE</w:t>
      </w:r>
      <w:r w:rsidRPr="0012697C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tr.I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studii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(M) -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funcție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contractuală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execuție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din </w:t>
      </w:r>
      <w:proofErr w:type="spellStart"/>
      <w:r w:rsidRPr="0012697C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Pr="0012697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EFF"/>
        </w:rPr>
        <w:t>Compartimentului</w:t>
      </w:r>
      <w:proofErr w:type="spellEnd"/>
      <w:r w:rsidRPr="0012697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E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EFF"/>
          <w:lang w:val="ro-RO"/>
        </w:rPr>
        <w:t>C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DFEFF"/>
          <w:lang w:val="ro-RO"/>
        </w:rPr>
        <w:t>asa de Cultură</w:t>
      </w:r>
    </w:p>
    <w:p w:rsidR="00690152" w:rsidRPr="0012697C" w:rsidRDefault="00690152" w:rsidP="00690152">
      <w:pPr>
        <w:pStyle w:val="ListParagraph"/>
        <w:numPr>
          <w:ilvl w:val="0"/>
          <w:numId w:val="1"/>
        </w:numPr>
        <w:shd w:val="clear" w:color="auto" w:fill="FFFFFF"/>
        <w:spacing w:after="0" w:line="390" w:lineRule="atLeast"/>
        <w:ind w:left="90" w:firstLine="720"/>
        <w:outlineLvl w:val="2"/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</w:pP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Ordonanța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de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Urgență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nr.57/2019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Codul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administrativ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III-a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numai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V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Capitolul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4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Primarul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(art.148-163), din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VI-a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numai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I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Dispozitii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generale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(art.365- 368)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si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Titlul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III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Personalul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contractual din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autorităţile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şi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instituţiile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publice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(art.538-562)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şi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Partea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 VII-a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Raspunderea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administrative (art.563-579)</w:t>
      </w:r>
    </w:p>
    <w:p w:rsidR="00690152" w:rsidRPr="0012697C" w:rsidRDefault="00690152" w:rsidP="00690152">
      <w:pPr>
        <w:pStyle w:val="ListParagraph"/>
        <w:numPr>
          <w:ilvl w:val="0"/>
          <w:numId w:val="1"/>
        </w:numPr>
        <w:shd w:val="clear" w:color="auto" w:fill="FFFFFF"/>
        <w:spacing w:before="375" w:after="225" w:line="390" w:lineRule="atLeast"/>
        <w:ind w:firstLine="180"/>
        <w:outlineLvl w:val="2"/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</w:pP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Legea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nr. 319 / 2006 – a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securitatii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si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sănătății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în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muncă,actualizată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cu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modificările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și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completarile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ulterioare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 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Cap.IV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–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Obligațiile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lucrătorilor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, art.22 </w:t>
      </w:r>
      <w:proofErr w:type="spellStart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>și</w:t>
      </w:r>
      <w:proofErr w:type="spellEnd"/>
      <w:r w:rsidRPr="0012697C"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  <w:t xml:space="preserve"> 23</w:t>
      </w:r>
    </w:p>
    <w:p w:rsidR="00690152" w:rsidRPr="0012697C" w:rsidRDefault="00690152" w:rsidP="00690152">
      <w:pPr>
        <w:pStyle w:val="ListParagraph"/>
        <w:numPr>
          <w:ilvl w:val="0"/>
          <w:numId w:val="1"/>
        </w:numPr>
        <w:shd w:val="clear" w:color="auto" w:fill="FFFFFF"/>
        <w:spacing w:before="375" w:after="225" w:line="240" w:lineRule="auto"/>
        <w:ind w:left="0" w:firstLine="810"/>
        <w:outlineLvl w:val="2"/>
        <w:rPr>
          <w:rFonts w:ascii="Times New Roman" w:eastAsia="Times New Roman" w:hAnsi="Times New Roman" w:cs="Times New Roman"/>
          <w:bCs/>
          <w:color w:val="222222"/>
          <w:spacing w:val="-6"/>
          <w:sz w:val="26"/>
          <w:szCs w:val="26"/>
        </w:rPr>
      </w:pPr>
      <w:proofErr w:type="spellStart"/>
      <w:r w:rsidRPr="0012697C">
        <w:rPr>
          <w:rFonts w:ascii="Times New Roman" w:hAnsi="Times New Roman" w:cs="Times New Roman"/>
          <w:sz w:val="26"/>
          <w:szCs w:val="26"/>
        </w:rPr>
        <w:t>Legea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nr. 53/2003-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muncii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Titlul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II.-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Contractul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individual de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Capitolul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II.-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Executarea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contractului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individual de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muncă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Capitolul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V. 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Secțiunea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III.-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Concedierea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motive care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țin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persoana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2697C">
        <w:rPr>
          <w:rFonts w:ascii="Times New Roman" w:hAnsi="Times New Roman" w:cs="Times New Roman"/>
          <w:sz w:val="26"/>
          <w:szCs w:val="26"/>
        </w:rPr>
        <w:t>salariatului</w:t>
      </w:r>
      <w:proofErr w:type="spellEnd"/>
      <w:r w:rsidRPr="0012697C">
        <w:rPr>
          <w:rFonts w:ascii="Times New Roman" w:hAnsi="Times New Roman" w:cs="Times New Roman"/>
          <w:sz w:val="26"/>
          <w:szCs w:val="26"/>
        </w:rPr>
        <w:t>;</w:t>
      </w:r>
    </w:p>
    <w:p w:rsidR="00690152" w:rsidRPr="0012697C" w:rsidRDefault="00690152" w:rsidP="00690152">
      <w:pPr>
        <w:shd w:val="clear" w:color="auto" w:fill="FFFFFF"/>
        <w:spacing w:before="375" w:after="225" w:line="240" w:lineRule="auto"/>
        <w:ind w:left="360"/>
        <w:outlineLvl w:val="2"/>
        <w:rPr>
          <w:rFonts w:ascii="Times New Roman" w:hAnsi="Times New Roman" w:cs="Times New Roman"/>
          <w:sz w:val="26"/>
          <w:szCs w:val="26"/>
        </w:rPr>
      </w:pPr>
    </w:p>
    <w:p w:rsidR="00690152" w:rsidRPr="0012697C" w:rsidRDefault="00690152" w:rsidP="00690152">
      <w:pPr>
        <w:shd w:val="clear" w:color="auto" w:fill="FFFFFF"/>
        <w:spacing w:before="375" w:after="225" w:line="390" w:lineRule="atLeast"/>
        <w:ind w:left="360"/>
        <w:outlineLvl w:val="2"/>
        <w:rPr>
          <w:rFonts w:ascii="Times New Roman" w:hAnsi="Times New Roman" w:cs="Times New Roman"/>
          <w:sz w:val="26"/>
          <w:szCs w:val="26"/>
        </w:rPr>
      </w:pPr>
    </w:p>
    <w:p w:rsidR="00690152" w:rsidRPr="0012697C" w:rsidRDefault="00690152" w:rsidP="008A7568">
      <w:pPr>
        <w:rPr>
          <w:rFonts w:ascii="Times New Roman" w:hAnsi="Times New Roman" w:cs="Times New Roman"/>
          <w:sz w:val="26"/>
          <w:szCs w:val="26"/>
        </w:rPr>
      </w:pPr>
    </w:p>
    <w:p w:rsidR="008A7568" w:rsidRPr="0012697C" w:rsidRDefault="008A7568" w:rsidP="001F54ED">
      <w:pPr>
        <w:pStyle w:val="shdr"/>
        <w:spacing w:before="0" w:after="0"/>
        <w:rPr>
          <w:rFonts w:ascii="Times New Roman" w:hAnsi="Times New Roman"/>
          <w:sz w:val="26"/>
          <w:szCs w:val="26"/>
        </w:rPr>
      </w:pPr>
    </w:p>
    <w:p w:rsidR="005539ED" w:rsidRPr="0012697C" w:rsidRDefault="005539ED" w:rsidP="00710BE5">
      <w:pPr>
        <w:pStyle w:val="shdr"/>
        <w:ind w:left="0"/>
        <w:rPr>
          <w:rFonts w:ascii="Times New Roman" w:hAnsi="Times New Roman"/>
          <w:b w:val="0"/>
          <w:sz w:val="26"/>
          <w:szCs w:val="26"/>
        </w:rPr>
      </w:pPr>
    </w:p>
    <w:p w:rsidR="00243710" w:rsidRPr="0012697C" w:rsidRDefault="00243710">
      <w:pPr>
        <w:rPr>
          <w:rFonts w:ascii="Times New Roman" w:hAnsi="Times New Roman" w:cs="Times New Roman"/>
          <w:b/>
          <w:sz w:val="26"/>
          <w:szCs w:val="26"/>
        </w:rPr>
      </w:pPr>
    </w:p>
    <w:sectPr w:rsidR="00243710" w:rsidRPr="0012697C" w:rsidSect="00EA2E77">
      <w:pgSz w:w="11907" w:h="16839" w:code="9"/>
      <w:pgMar w:top="720" w:right="576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F43E6"/>
    <w:multiLevelType w:val="hybridMultilevel"/>
    <w:tmpl w:val="B5CCEA78"/>
    <w:lvl w:ilvl="0" w:tplc="9C30551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97"/>
    <w:rsid w:val="0012697C"/>
    <w:rsid w:val="001F54ED"/>
    <w:rsid w:val="00211829"/>
    <w:rsid w:val="00243710"/>
    <w:rsid w:val="002E38B0"/>
    <w:rsid w:val="004C2248"/>
    <w:rsid w:val="005539ED"/>
    <w:rsid w:val="00555336"/>
    <w:rsid w:val="00690152"/>
    <w:rsid w:val="00710BE5"/>
    <w:rsid w:val="008262E3"/>
    <w:rsid w:val="00885F8B"/>
    <w:rsid w:val="008A7568"/>
    <w:rsid w:val="009C42CF"/>
    <w:rsid w:val="00A35D62"/>
    <w:rsid w:val="00AE6B97"/>
    <w:rsid w:val="00E62284"/>
    <w:rsid w:val="00EA2E77"/>
    <w:rsid w:val="00EE65E4"/>
    <w:rsid w:val="00F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C448C-C4C0-4A7B-818F-7EF72692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710"/>
    <w:pPr>
      <w:ind w:left="720"/>
      <w:contextualSpacing/>
    </w:pPr>
  </w:style>
  <w:style w:type="paragraph" w:customStyle="1" w:styleId="shdr">
    <w:name w:val="s_hdr"/>
    <w:basedOn w:val="Normal"/>
    <w:rsid w:val="009C42CF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</w:rPr>
  </w:style>
  <w:style w:type="paragraph" w:customStyle="1" w:styleId="spar">
    <w:name w:val="s_par"/>
    <w:basedOn w:val="Normal"/>
    <w:rsid w:val="009C42CF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2020-12-29T12:28:00Z</cp:lastPrinted>
  <dcterms:created xsi:type="dcterms:W3CDTF">2021-02-15T11:04:00Z</dcterms:created>
  <dcterms:modified xsi:type="dcterms:W3CDTF">2021-02-15T12:09:00Z</dcterms:modified>
</cp:coreProperties>
</file>